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08ACE" w14:textId="77777777" w:rsidR="00C96846" w:rsidRDefault="00C96846">
      <w:pPr>
        <w:rPr>
          <w:b/>
          <w:bCs/>
          <w:u w:val="single"/>
        </w:rPr>
      </w:pP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</w:p>
    <w:p w14:paraId="4B9DDEEE" w14:textId="77777777" w:rsidR="00C96846" w:rsidRDefault="00C96846">
      <w:pPr>
        <w:rPr>
          <w:b/>
          <w:bCs/>
          <w:u w:val="single"/>
        </w:rPr>
      </w:pPr>
    </w:p>
    <w:p w14:paraId="3F57448E" w14:textId="313879FE" w:rsidR="00C96846" w:rsidRDefault="00C96846" w:rsidP="00C96846">
      <w:pPr>
        <w:jc w:val="center"/>
        <w:rPr>
          <w:b/>
          <w:bCs/>
        </w:rPr>
      </w:pPr>
      <w:r>
        <w:rPr>
          <w:b/>
          <w:bCs/>
        </w:rPr>
        <w:t>PTP International Team Coding Day</w:t>
      </w:r>
    </w:p>
    <w:p w14:paraId="6A90AE30" w14:textId="70A5AB8A" w:rsidR="00C96846" w:rsidRPr="00C96846" w:rsidRDefault="00C96846" w:rsidP="00C96846">
      <w:pPr>
        <w:jc w:val="center"/>
        <w:rPr>
          <w:b/>
          <w:bCs/>
        </w:rPr>
      </w:pPr>
      <w:r>
        <w:rPr>
          <w:b/>
          <w:bCs/>
        </w:rPr>
        <w:t>May 19, 2026 | University of Ottawa | FSS 14001</w:t>
      </w:r>
    </w:p>
    <w:p w14:paraId="3B90C2D2" w14:textId="027E38D7" w:rsidR="00CF4507" w:rsidRDefault="00C96846">
      <w:pPr>
        <w:rPr>
          <w:b/>
          <w:bCs/>
          <w:u w:val="single"/>
        </w:rPr>
      </w:pP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</w:p>
    <w:p w14:paraId="602D607D" w14:textId="77777777" w:rsidR="00C96846" w:rsidRDefault="00C96846">
      <w:pPr>
        <w:rPr>
          <w:b/>
          <w:bCs/>
          <w:u w:val="single"/>
        </w:rPr>
      </w:pPr>
    </w:p>
    <w:p w14:paraId="4A337E27" w14:textId="75638441" w:rsidR="00C96846" w:rsidRDefault="00C96846" w:rsidP="00C96846">
      <w:pPr>
        <w:pStyle w:val="ListParagraph"/>
        <w:numPr>
          <w:ilvl w:val="0"/>
          <w:numId w:val="1"/>
        </w:numPr>
      </w:pPr>
      <w:r>
        <w:t>9:00-9:30am – Welcome, Coffee, Agenda Setting</w:t>
      </w:r>
    </w:p>
    <w:p w14:paraId="714FF977" w14:textId="77777777" w:rsidR="00C96846" w:rsidRDefault="00C96846" w:rsidP="00C96846"/>
    <w:p w14:paraId="154EA8B7" w14:textId="223A2ABA" w:rsidR="00C96846" w:rsidRDefault="00C96846" w:rsidP="00C96846">
      <w:pPr>
        <w:pStyle w:val="ListParagraph"/>
        <w:numPr>
          <w:ilvl w:val="0"/>
          <w:numId w:val="1"/>
        </w:numPr>
      </w:pPr>
      <w:r>
        <w:t>9:30-10:15am – Review of Braun &amp; Clarke thematic analysis method</w:t>
      </w:r>
    </w:p>
    <w:p w14:paraId="003A55B1" w14:textId="77777777" w:rsidR="00C96846" w:rsidRDefault="00C96846" w:rsidP="00C96846">
      <w:pPr>
        <w:pStyle w:val="ListParagraph"/>
      </w:pPr>
    </w:p>
    <w:p w14:paraId="4965AAED" w14:textId="075DC1B3" w:rsidR="00C96846" w:rsidRDefault="00C96846" w:rsidP="00C96846">
      <w:pPr>
        <w:pStyle w:val="ListParagraph"/>
        <w:numPr>
          <w:ilvl w:val="0"/>
          <w:numId w:val="1"/>
        </w:numPr>
      </w:pPr>
      <w:r>
        <w:t>10:15-10:30am – health break</w:t>
      </w:r>
    </w:p>
    <w:p w14:paraId="5C5B1D03" w14:textId="77777777" w:rsidR="00C96846" w:rsidRDefault="00C96846" w:rsidP="00C96846">
      <w:pPr>
        <w:pStyle w:val="ListParagraph"/>
      </w:pPr>
    </w:p>
    <w:p w14:paraId="25A9DAC4" w14:textId="75A9A538" w:rsidR="00C96846" w:rsidRDefault="00C96846" w:rsidP="00C96846">
      <w:pPr>
        <w:pStyle w:val="ListParagraph"/>
        <w:numPr>
          <w:ilvl w:val="0"/>
          <w:numId w:val="1"/>
        </w:numPr>
      </w:pPr>
      <w:r>
        <w:t xml:space="preserve">10:30am-12:00pm – Small group open coding </w:t>
      </w:r>
    </w:p>
    <w:p w14:paraId="79A0913B" w14:textId="77777777" w:rsidR="00C96846" w:rsidRDefault="00C96846" w:rsidP="00C96846">
      <w:pPr>
        <w:pStyle w:val="ListParagraph"/>
      </w:pPr>
    </w:p>
    <w:p w14:paraId="6F0DA5DA" w14:textId="3E1CFC0D" w:rsidR="00C96846" w:rsidRDefault="00C96846" w:rsidP="00C96846">
      <w:pPr>
        <w:pStyle w:val="ListParagraph"/>
        <w:numPr>
          <w:ilvl w:val="0"/>
          <w:numId w:val="1"/>
        </w:numPr>
      </w:pPr>
      <w:r>
        <w:t>12:00-1:00pm – Lunch</w:t>
      </w:r>
    </w:p>
    <w:p w14:paraId="78FE5796" w14:textId="77777777" w:rsidR="00C96846" w:rsidRDefault="00C96846" w:rsidP="00C96846">
      <w:pPr>
        <w:pStyle w:val="ListParagraph"/>
      </w:pPr>
    </w:p>
    <w:p w14:paraId="5D847FDA" w14:textId="211047A9" w:rsidR="00C96846" w:rsidRDefault="00C96846" w:rsidP="00C96846">
      <w:pPr>
        <w:pStyle w:val="ListParagraph"/>
        <w:numPr>
          <w:ilvl w:val="0"/>
          <w:numId w:val="1"/>
        </w:numPr>
      </w:pPr>
      <w:r>
        <w:t>1:00-2:00pm – Full group discussion of open coding; move toward categorization</w:t>
      </w:r>
    </w:p>
    <w:p w14:paraId="545EE445" w14:textId="77777777" w:rsidR="00C96846" w:rsidRDefault="00C96846" w:rsidP="00C96846">
      <w:pPr>
        <w:pStyle w:val="ListParagraph"/>
      </w:pPr>
    </w:p>
    <w:p w14:paraId="6505241F" w14:textId="3AC2B4C5" w:rsidR="00C96846" w:rsidRDefault="00C96846" w:rsidP="00C96846">
      <w:pPr>
        <w:pStyle w:val="ListParagraph"/>
        <w:numPr>
          <w:ilvl w:val="0"/>
          <w:numId w:val="1"/>
        </w:numPr>
      </w:pPr>
      <w:r>
        <w:t>2:00-2:15pm – health break</w:t>
      </w:r>
    </w:p>
    <w:p w14:paraId="1147A875" w14:textId="77777777" w:rsidR="00C96846" w:rsidRDefault="00C96846" w:rsidP="00C96846">
      <w:pPr>
        <w:pStyle w:val="ListParagraph"/>
      </w:pPr>
    </w:p>
    <w:p w14:paraId="34023959" w14:textId="211C677A" w:rsidR="00C96846" w:rsidRDefault="00C96846" w:rsidP="00C96846">
      <w:pPr>
        <w:pStyle w:val="ListParagraph"/>
        <w:numPr>
          <w:ilvl w:val="0"/>
          <w:numId w:val="1"/>
        </w:numPr>
      </w:pPr>
      <w:r>
        <w:t>2:15-3:15pm – Full group discussion of categorization; move toward theme development</w:t>
      </w:r>
    </w:p>
    <w:p w14:paraId="3B1132A0" w14:textId="77777777" w:rsidR="00C55913" w:rsidRDefault="00C55913" w:rsidP="00C55913">
      <w:pPr>
        <w:pStyle w:val="ListParagraph"/>
      </w:pPr>
    </w:p>
    <w:p w14:paraId="295EF607" w14:textId="726C4DBA" w:rsidR="00C55913" w:rsidRDefault="00C55913" w:rsidP="00C96846">
      <w:pPr>
        <w:pStyle w:val="ListParagraph"/>
        <w:numPr>
          <w:ilvl w:val="0"/>
          <w:numId w:val="1"/>
        </w:numPr>
      </w:pPr>
      <w:r>
        <w:t xml:space="preserve">3:15-3:30pm – </w:t>
      </w:r>
      <w:r w:rsidR="00542925">
        <w:t>Wrap</w:t>
      </w:r>
      <w:r w:rsidR="00BE74EC">
        <w:t>-</w:t>
      </w:r>
      <w:r w:rsidR="00542925">
        <w:t>up</w:t>
      </w:r>
      <w:r w:rsidR="002C6D40">
        <w:t xml:space="preserve"> of key take-aways and next steps </w:t>
      </w:r>
    </w:p>
    <w:p w14:paraId="70579C88" w14:textId="77777777" w:rsidR="00C96846" w:rsidRDefault="00C96846" w:rsidP="00C96846">
      <w:pPr>
        <w:pStyle w:val="ListParagraph"/>
      </w:pPr>
    </w:p>
    <w:p w14:paraId="59895BA0" w14:textId="77777777" w:rsidR="00C96846" w:rsidRDefault="00C96846" w:rsidP="00C96846"/>
    <w:p w14:paraId="35F3799F" w14:textId="35F593DE" w:rsidR="00C96846" w:rsidRDefault="00C96846" w:rsidP="00C96846">
      <w:pPr>
        <w:rPr>
          <w:b/>
          <w:bCs/>
        </w:rPr>
      </w:pPr>
      <w:r>
        <w:rPr>
          <w:b/>
          <w:bCs/>
        </w:rPr>
        <w:t xml:space="preserve">Objective </w:t>
      </w:r>
    </w:p>
    <w:p w14:paraId="2D132DEB" w14:textId="77777777" w:rsidR="00C96846" w:rsidRPr="00C96846" w:rsidRDefault="00C96846" w:rsidP="00C96846">
      <w:pPr>
        <w:rPr>
          <w:b/>
          <w:bCs/>
        </w:rPr>
      </w:pPr>
    </w:p>
    <w:p w14:paraId="3AD1A863" w14:textId="45701025" w:rsidR="00C96846" w:rsidRDefault="00C96846" w:rsidP="00C96846">
      <w:r>
        <w:t>The objective is to begin the coding work necessary to produce an inter-country comparative paper that documents how watchdog/oversight actors understand and facilitate prison transparency and the relational dynamics they have with state correctional systems/agents.</w:t>
      </w:r>
    </w:p>
    <w:p w14:paraId="78507434" w14:textId="77777777" w:rsidR="00C96846" w:rsidRDefault="00C96846" w:rsidP="00C96846"/>
    <w:p w14:paraId="5C6D7DDA" w14:textId="2DC943D4" w:rsidR="00C96846" w:rsidRDefault="00C96846" w:rsidP="00C96846">
      <w:r>
        <w:t>As such, the international PTP team will code the interviews conducted with watchdog/oversight agencies across the three countries, with the goal of uncovering cross-cultural similarities, differences, and overall trends that speak to:</w:t>
      </w:r>
    </w:p>
    <w:p w14:paraId="26B2F0C6" w14:textId="77777777" w:rsidR="00C96846" w:rsidRDefault="00C96846" w:rsidP="00C96846"/>
    <w:p w14:paraId="5FBAAEBA" w14:textId="539C3919" w:rsidR="00C96846" w:rsidRDefault="00C96846" w:rsidP="00C96846">
      <w:pPr>
        <w:pStyle w:val="ListParagraph"/>
        <w:numPr>
          <w:ilvl w:val="0"/>
          <w:numId w:val="2"/>
        </w:numPr>
      </w:pPr>
      <w:r>
        <w:t xml:space="preserve">How do watchdog/oversight actors/agencies understand prison transparency? </w:t>
      </w:r>
    </w:p>
    <w:p w14:paraId="13E58004" w14:textId="77777777" w:rsidR="00C96846" w:rsidRDefault="00C96846" w:rsidP="00C96846">
      <w:pPr>
        <w:pStyle w:val="ListParagraph"/>
        <w:numPr>
          <w:ilvl w:val="0"/>
          <w:numId w:val="2"/>
        </w:numPr>
      </w:pPr>
      <w:r>
        <w:t xml:space="preserve">How do watchdog/oversight actors understand their role in producing/facilitating prison transparency? </w:t>
      </w:r>
    </w:p>
    <w:p w14:paraId="3EEA1D12" w14:textId="14E114EE" w:rsidR="00C96846" w:rsidRDefault="00C96846" w:rsidP="00C96846">
      <w:pPr>
        <w:pStyle w:val="ListParagraph"/>
        <w:numPr>
          <w:ilvl w:val="0"/>
          <w:numId w:val="2"/>
        </w:numPr>
      </w:pPr>
      <w:r>
        <w:t>How do watchdog/oversight actors understand their relationship with state correctional systems/agents?</w:t>
      </w:r>
    </w:p>
    <w:p w14:paraId="232281A4" w14:textId="77777777" w:rsidR="00C96846" w:rsidRDefault="00C96846" w:rsidP="00C96846"/>
    <w:p w14:paraId="520735C3" w14:textId="77777777" w:rsidR="00C96846" w:rsidRPr="00C96846" w:rsidRDefault="00C96846" w:rsidP="00C96846"/>
    <w:sectPr w:rsidR="00C96846" w:rsidRPr="00C9684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52BD4"/>
    <w:multiLevelType w:val="hybridMultilevel"/>
    <w:tmpl w:val="1E0892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D71D77"/>
    <w:multiLevelType w:val="hybridMultilevel"/>
    <w:tmpl w:val="5BE283F2"/>
    <w:lvl w:ilvl="0" w:tplc="059C9248">
      <w:start w:val="2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66998770">
    <w:abstractNumId w:val="0"/>
  </w:num>
  <w:num w:numId="2" w16cid:durableId="21296666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846"/>
    <w:rsid w:val="000E4CBB"/>
    <w:rsid w:val="001C2E6C"/>
    <w:rsid w:val="002C6D40"/>
    <w:rsid w:val="003E2372"/>
    <w:rsid w:val="00542925"/>
    <w:rsid w:val="00545EAA"/>
    <w:rsid w:val="005D082B"/>
    <w:rsid w:val="006666EF"/>
    <w:rsid w:val="0080696B"/>
    <w:rsid w:val="00900E00"/>
    <w:rsid w:val="00930AA7"/>
    <w:rsid w:val="00984893"/>
    <w:rsid w:val="00AD2A22"/>
    <w:rsid w:val="00B74431"/>
    <w:rsid w:val="00BA37EC"/>
    <w:rsid w:val="00BE74EC"/>
    <w:rsid w:val="00C55913"/>
    <w:rsid w:val="00C96846"/>
    <w:rsid w:val="00CE5445"/>
    <w:rsid w:val="00CF4507"/>
    <w:rsid w:val="00D205CD"/>
    <w:rsid w:val="00EB1E79"/>
    <w:rsid w:val="00EE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CFDC030"/>
  <w15:chartTrackingRefBased/>
  <w15:docId w15:val="{CE2A3A85-E49B-F74D-ACB3-AF511CBCB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 (Body CS)"/>
        <w:color w:val="000000"/>
        <w:kern w:val="2"/>
        <w:sz w:val="24"/>
        <w:szCs w:val="24"/>
        <w:lang w:val="en-C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5CD"/>
    <w:rPr>
      <w:color w:val="auto"/>
    </w:rPr>
  </w:style>
  <w:style w:type="paragraph" w:styleId="Heading1">
    <w:name w:val="heading 1"/>
    <w:basedOn w:val="Normal"/>
    <w:next w:val="Normal"/>
    <w:link w:val="Heading1Char"/>
    <w:uiPriority w:val="9"/>
    <w:qFormat/>
    <w:rsid w:val="00B74431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205CD"/>
    <w:pPr>
      <w:keepNext/>
      <w:keepLines/>
      <w:spacing w:before="40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684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684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684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684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684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684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684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4431"/>
    <w:rPr>
      <w:rFonts w:eastAsiaTheme="majorEastAsia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205CD"/>
    <w:rPr>
      <w:rFonts w:eastAsiaTheme="majorEastAsia" w:cstheme="majorBidi"/>
      <w:b/>
      <w:color w:val="auto"/>
      <w:szCs w:val="26"/>
    </w:rPr>
  </w:style>
  <w:style w:type="paragraph" w:styleId="Bibliography">
    <w:name w:val="Bibliography"/>
    <w:basedOn w:val="Normal"/>
    <w:next w:val="Normal"/>
    <w:uiPriority w:val="37"/>
    <w:unhideWhenUsed/>
    <w:qFormat/>
    <w:rsid w:val="00B74431"/>
    <w:pPr>
      <w:ind w:left="720" w:hanging="720"/>
    </w:pPr>
  </w:style>
  <w:style w:type="paragraph" w:customStyle="1" w:styleId="BodyText1">
    <w:name w:val="Body Text1"/>
    <w:basedOn w:val="Normal"/>
    <w:qFormat/>
    <w:rsid w:val="001C2E6C"/>
    <w:pPr>
      <w:spacing w:line="480" w:lineRule="auto"/>
      <w:ind w:firstLine="720"/>
      <w:contextualSpacing/>
    </w:pPr>
    <w:rPr>
      <w:rFonts w:cs="Times New Roman"/>
    </w:rPr>
  </w:style>
  <w:style w:type="paragraph" w:styleId="BodyText">
    <w:name w:val="Body Text"/>
    <w:basedOn w:val="Normal"/>
    <w:link w:val="BodyTextChar"/>
    <w:uiPriority w:val="99"/>
    <w:unhideWhenUsed/>
    <w:rsid w:val="003E2372"/>
    <w:pPr>
      <w:spacing w:after="100" w:afterAutospacing="1" w:line="480" w:lineRule="auto"/>
      <w:ind w:firstLine="720"/>
      <w:contextualSpacing/>
    </w:pPr>
    <w:rPr>
      <w:color w:val="000000"/>
    </w:rPr>
  </w:style>
  <w:style w:type="character" w:customStyle="1" w:styleId="BodyTextChar">
    <w:name w:val="Body Text Char"/>
    <w:basedOn w:val="DefaultParagraphFont"/>
    <w:link w:val="BodyText"/>
    <w:uiPriority w:val="99"/>
    <w:rsid w:val="003E2372"/>
  </w:style>
  <w:style w:type="paragraph" w:styleId="Quote">
    <w:name w:val="Quote"/>
    <w:basedOn w:val="Normal"/>
    <w:next w:val="Normal"/>
    <w:link w:val="QuoteChar"/>
    <w:autoRedefine/>
    <w:uiPriority w:val="29"/>
    <w:qFormat/>
    <w:rsid w:val="00984893"/>
    <w:pPr>
      <w:spacing w:before="100" w:beforeAutospacing="1" w:after="100" w:afterAutospacing="1"/>
      <w:ind w:left="720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84893"/>
    <w:rPr>
      <w:i/>
      <w:iCs/>
      <w:color w:val="auto"/>
    </w:rPr>
  </w:style>
  <w:style w:type="paragraph" w:customStyle="1" w:styleId="References">
    <w:name w:val="References"/>
    <w:basedOn w:val="Normal"/>
    <w:qFormat/>
    <w:rsid w:val="000E4CBB"/>
    <w:pPr>
      <w:ind w:left="720" w:hanging="720"/>
    </w:pPr>
    <w:rPr>
      <w:rFonts w:cstheme="minorBidi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684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684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684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684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684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684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684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684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6846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684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684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C968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68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68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68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68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Kilty</dc:creator>
  <cp:keywords/>
  <dc:description/>
  <cp:lastModifiedBy>Jennifer Kilty</cp:lastModifiedBy>
  <cp:revision>5</cp:revision>
  <dcterms:created xsi:type="dcterms:W3CDTF">2026-05-07T13:28:00Z</dcterms:created>
  <dcterms:modified xsi:type="dcterms:W3CDTF">2026-05-07T15:57:00Z</dcterms:modified>
</cp:coreProperties>
</file>